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5AD" w:rsidRDefault="006205AD" w:rsidP="006205AD">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PERSBERICHT</w:t>
      </w:r>
      <w:r w:rsidR="00B64B90">
        <w:rPr>
          <w:rFonts w:ascii="Calibri" w:hAnsi="Calibri" w:cs="Calibri"/>
          <w:b/>
          <w:bCs/>
          <w:color w:val="212121"/>
          <w:sz w:val="22"/>
          <w:szCs w:val="22"/>
        </w:rPr>
        <w:tab/>
      </w:r>
      <w:r w:rsidR="00B64B90">
        <w:rPr>
          <w:rFonts w:ascii="Calibri" w:hAnsi="Calibri" w:cs="Calibri"/>
          <w:b/>
          <w:bCs/>
          <w:color w:val="212121"/>
          <w:sz w:val="22"/>
          <w:szCs w:val="22"/>
        </w:rPr>
        <w:tab/>
      </w:r>
      <w:r w:rsidR="00B64B90">
        <w:rPr>
          <w:rFonts w:ascii="Calibri" w:hAnsi="Calibri" w:cs="Calibri"/>
          <w:b/>
          <w:bCs/>
          <w:color w:val="212121"/>
          <w:sz w:val="22"/>
          <w:szCs w:val="22"/>
        </w:rPr>
        <w:tab/>
      </w:r>
      <w:r w:rsidR="00B64B90">
        <w:rPr>
          <w:rFonts w:ascii="Calibri" w:hAnsi="Calibri" w:cs="Calibri"/>
          <w:b/>
          <w:bCs/>
          <w:color w:val="212121"/>
          <w:sz w:val="22"/>
          <w:szCs w:val="22"/>
        </w:rPr>
        <w:tab/>
      </w:r>
      <w:r w:rsidR="00B64B90">
        <w:rPr>
          <w:rFonts w:ascii="Calibri" w:hAnsi="Calibri" w:cs="Calibri"/>
          <w:b/>
          <w:bCs/>
          <w:color w:val="212121"/>
          <w:sz w:val="22"/>
          <w:szCs w:val="22"/>
        </w:rPr>
        <w:tab/>
      </w:r>
      <w:r w:rsidR="00B64B90">
        <w:rPr>
          <w:rFonts w:ascii="Calibri" w:hAnsi="Calibri" w:cs="Calibri"/>
          <w:b/>
          <w:bCs/>
          <w:color w:val="212121"/>
          <w:sz w:val="22"/>
          <w:szCs w:val="22"/>
        </w:rPr>
        <w:tab/>
      </w:r>
      <w:r w:rsidR="00B64B90">
        <w:rPr>
          <w:rFonts w:ascii="Calibri" w:hAnsi="Calibri" w:cs="Calibri"/>
          <w:b/>
          <w:bCs/>
          <w:color w:val="212121"/>
          <w:sz w:val="22"/>
          <w:szCs w:val="22"/>
        </w:rPr>
        <w:tab/>
      </w:r>
      <w:r w:rsidR="00B64B90">
        <w:rPr>
          <w:rFonts w:ascii="Calibri" w:hAnsi="Calibri" w:cs="Calibri"/>
          <w:b/>
          <w:bCs/>
          <w:color w:val="212121"/>
          <w:sz w:val="22"/>
          <w:szCs w:val="22"/>
        </w:rPr>
        <w:tab/>
      </w:r>
      <w:r w:rsidR="00B64B90">
        <w:rPr>
          <w:rFonts w:ascii="Calibri" w:hAnsi="Calibri" w:cs="Calibri"/>
          <w:b/>
          <w:bCs/>
          <w:color w:val="212121"/>
          <w:sz w:val="22"/>
          <w:szCs w:val="22"/>
        </w:rPr>
        <w:tab/>
      </w:r>
      <w:r>
        <w:rPr>
          <w:rFonts w:asciiTheme="minorHAnsi" w:eastAsiaTheme="minorHAnsi" w:hAnsiTheme="minorHAnsi" w:cstheme="minorBidi"/>
          <w:b/>
          <w:noProof/>
          <w:sz w:val="22"/>
          <w:szCs w:val="22"/>
          <w:lang w:eastAsia="en-US"/>
        </w:rPr>
        <w:drawing>
          <wp:inline distT="0" distB="0" distL="0" distR="0">
            <wp:extent cx="868680" cy="1074420"/>
            <wp:effectExtent l="0" t="0" r="7620" b="0"/>
            <wp:docPr id="2" name="Afbeelding 2" descr="C:\Users\Gebruiker\AppData\Local\Microsoft\Windows\INetCache\Content.MSO\B9CB5C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bruiker\AppData\Local\Microsoft\Windows\INetCache\Content.MSO\B9CB5C4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074420"/>
                    </a:xfrm>
                    <a:prstGeom prst="rect">
                      <a:avLst/>
                    </a:prstGeom>
                    <a:noFill/>
                    <a:ln>
                      <a:noFill/>
                    </a:ln>
                  </pic:spPr>
                </pic:pic>
              </a:graphicData>
            </a:graphic>
          </wp:inline>
        </w:drawing>
      </w:r>
    </w:p>
    <w:p w:rsidR="006205AD" w:rsidRDefault="006205AD" w:rsidP="006205AD">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 </w:t>
      </w:r>
    </w:p>
    <w:p w:rsidR="006205AD" w:rsidRDefault="006205AD" w:rsidP="006205AD">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 xml:space="preserve">Nieuwegein, </w:t>
      </w:r>
      <w:r w:rsidR="00B64B90">
        <w:rPr>
          <w:rFonts w:ascii="Calibri" w:hAnsi="Calibri" w:cs="Calibri"/>
          <w:b/>
          <w:bCs/>
          <w:color w:val="212121"/>
          <w:sz w:val="22"/>
          <w:szCs w:val="22"/>
        </w:rPr>
        <w:t>6 mei</w:t>
      </w:r>
      <w:r>
        <w:rPr>
          <w:rFonts w:ascii="Calibri" w:hAnsi="Calibri" w:cs="Calibri"/>
          <w:b/>
          <w:bCs/>
          <w:color w:val="212121"/>
          <w:sz w:val="22"/>
          <w:szCs w:val="22"/>
        </w:rPr>
        <w:t xml:space="preserve"> 2019</w:t>
      </w:r>
    </w:p>
    <w:p w:rsidR="006205AD" w:rsidRDefault="00B64B90" w:rsidP="006205AD">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w:t>
      </w:r>
      <w:r w:rsidR="006205AD">
        <w:rPr>
          <w:rFonts w:ascii="Calibri" w:hAnsi="Calibri" w:cs="Calibri"/>
          <w:b/>
          <w:bCs/>
          <w:color w:val="212121"/>
          <w:sz w:val="22"/>
          <w:szCs w:val="22"/>
        </w:rPr>
        <w:t> </w:t>
      </w:r>
      <w:r w:rsidR="006205AD">
        <w:rPr>
          <w:rFonts w:ascii="Calibri" w:hAnsi="Calibri" w:cs="Calibri"/>
          <w:color w:val="212121"/>
          <w:sz w:val="22"/>
          <w:szCs w:val="22"/>
        </w:rPr>
        <w:t> </w:t>
      </w:r>
    </w:p>
    <w:p w:rsidR="006205AD" w:rsidRDefault="006205AD" w:rsidP="00EE0209">
      <w:pPr>
        <w:pStyle w:val="NoSpacing"/>
        <w:rPr>
          <w:b/>
        </w:rPr>
      </w:pPr>
    </w:p>
    <w:p w:rsidR="00973AA9" w:rsidRPr="001F30DE" w:rsidRDefault="00EE0209" w:rsidP="00EE0209">
      <w:pPr>
        <w:pStyle w:val="NoSpacing"/>
        <w:rPr>
          <w:b/>
        </w:rPr>
      </w:pPr>
      <w:r w:rsidRPr="001F30DE">
        <w:rPr>
          <w:b/>
        </w:rPr>
        <w:t xml:space="preserve">Tristan Tulen zet </w:t>
      </w:r>
      <w:r w:rsidR="001F30DE" w:rsidRPr="001F30DE">
        <w:rPr>
          <w:b/>
        </w:rPr>
        <w:t>flinke stap richting de Olympische Spelen</w:t>
      </w:r>
    </w:p>
    <w:p w:rsidR="001F30DE" w:rsidRDefault="001F30DE" w:rsidP="00EE0209">
      <w:pPr>
        <w:pStyle w:val="NoSpacing"/>
      </w:pPr>
    </w:p>
    <w:p w:rsidR="003228AF" w:rsidRDefault="001F30DE" w:rsidP="003228AF">
      <w:pPr>
        <w:pStyle w:val="NoSpacing"/>
      </w:pPr>
      <w:r>
        <w:t>Tristan Tulen heeft zondagnacht een bronzen medaille gewonnen tijdens de Grandprix in Cali, Colombia. Deze wedstrijd was het eerste kwalificatiemoment richting de spelen in Tokio volgend jaar. Na een vlekkeloze kwalificatieronde op vrijdag, was Tristan rechtstreeks geplaatst voor de eliminaties op zondag. Voordat Tristan de halve finale bereikte, won hij van Hoi Sun Fong uit Hong Kong, Niko Vuorinen uit Finland, Andras Redli uit Hongarije en Yulen Pereira uit Spanje. In de halve finale verloor hij van de later toernooiwinnaar Kazuyasu Minobe uit Japan.</w:t>
      </w:r>
      <w:r w:rsidR="003228AF">
        <w:t xml:space="preserve"> Met dit resultaat </w:t>
      </w:r>
      <w:r w:rsidR="0027433D">
        <w:t>bereikt</w:t>
      </w:r>
      <w:bookmarkStart w:id="0" w:name="_GoBack"/>
      <w:bookmarkEnd w:id="0"/>
      <w:r w:rsidR="003228AF">
        <w:t xml:space="preserve"> hij de 26</w:t>
      </w:r>
      <w:r w:rsidR="003228AF" w:rsidRPr="003228AF">
        <w:rPr>
          <w:vertAlign w:val="superscript"/>
        </w:rPr>
        <w:t>e</w:t>
      </w:r>
      <w:r w:rsidR="003228AF">
        <w:t xml:space="preserve"> plek op de wereldranglijst.</w:t>
      </w:r>
    </w:p>
    <w:p w:rsidR="001F30DE" w:rsidRDefault="001F30DE" w:rsidP="00EE0209">
      <w:pPr>
        <w:pStyle w:val="NoSpacing"/>
      </w:pPr>
    </w:p>
    <w:p w:rsidR="00EE0209" w:rsidRDefault="001F30DE" w:rsidP="00EE0209">
      <w:pPr>
        <w:pStyle w:val="NoSpacing"/>
      </w:pPr>
      <w:r>
        <w:t xml:space="preserve">Tristan is lid van het Nederlands heren degenteam dat dit jaar wordt gesponsord door het </w:t>
      </w:r>
      <w:r w:rsidR="003228AF">
        <w:t>TEAM</w:t>
      </w:r>
      <w:r>
        <w:t>KPN</w:t>
      </w:r>
      <w:r w:rsidR="003228AF">
        <w:t xml:space="preserve"> S</w:t>
      </w:r>
      <w:r>
        <w:t>portfonds.</w:t>
      </w:r>
      <w:r w:rsidR="003228AF">
        <w:t xml:space="preserve"> </w:t>
      </w:r>
    </w:p>
    <w:p w:rsidR="003228AF" w:rsidRDefault="003228AF" w:rsidP="00EE0209">
      <w:pPr>
        <w:pStyle w:val="NoSpacing"/>
      </w:pPr>
    </w:p>
    <w:p w:rsidR="00EE0209" w:rsidRDefault="001F30DE" w:rsidP="00EE0209">
      <w:pPr>
        <w:pStyle w:val="NoSpacing"/>
      </w:pPr>
      <w:r>
        <w:t xml:space="preserve">Bas Verwijlen was vanwege zijn hoge ranking rechtstreeks geplaatst voor de eliminaties op zondag. Hij verloor zijn eerste partij van de Fin Niko Vuorinen en was daarna geëlimineerd. </w:t>
      </w:r>
      <w:r w:rsidR="003228AF">
        <w:t>Hij behoudt zijn 15</w:t>
      </w:r>
      <w:r w:rsidR="003228AF" w:rsidRPr="003228AF">
        <w:rPr>
          <w:vertAlign w:val="superscript"/>
        </w:rPr>
        <w:t>e</w:t>
      </w:r>
      <w:r w:rsidR="003228AF">
        <w:t xml:space="preserve"> plek op de wereldranglijst. </w:t>
      </w:r>
      <w:r>
        <w:t>De jongere broer van Tristan, Rafaël Tulen was op vrijdag al uitgeschakeld.</w:t>
      </w:r>
    </w:p>
    <w:p w:rsidR="001F30DE" w:rsidRDefault="001F30DE" w:rsidP="00EE0209">
      <w:pPr>
        <w:pStyle w:val="NoSpacing"/>
      </w:pPr>
    </w:p>
    <w:p w:rsidR="001F30DE" w:rsidRDefault="001F30DE" w:rsidP="00EE0209">
      <w:pPr>
        <w:pStyle w:val="NoSpacing"/>
      </w:pPr>
      <w:r>
        <w:t>Kelly Boone haalde op zaterdag de eliminaties na drie winstpartijen in de voorronde. Ze verloor haar eerste eliminatie van de Japanse Miho Yoshimura.</w:t>
      </w:r>
    </w:p>
    <w:p w:rsidR="001F30DE" w:rsidRDefault="001F30DE" w:rsidP="00EE0209">
      <w:pPr>
        <w:pStyle w:val="NoSpacing"/>
      </w:pPr>
    </w:p>
    <w:p w:rsidR="001F30DE" w:rsidRDefault="001F30DE" w:rsidP="00EE0209">
      <w:pPr>
        <w:pStyle w:val="NoSpacing"/>
      </w:pPr>
      <w:r>
        <w:t>Volledige resultaten</w:t>
      </w:r>
    </w:p>
    <w:p w:rsidR="001F30DE" w:rsidRDefault="001F30DE" w:rsidP="00EE0209">
      <w:pPr>
        <w:pStyle w:val="NoSpacing"/>
      </w:pPr>
      <w:r>
        <w:t>Degen heren senioren</w:t>
      </w:r>
    </w:p>
    <w:p w:rsidR="001F30DE" w:rsidRDefault="001F30DE" w:rsidP="00EE0209">
      <w:pPr>
        <w:pStyle w:val="NoSpacing"/>
      </w:pPr>
      <w:r>
        <w:t>3. Tristan Tulen</w:t>
      </w:r>
    </w:p>
    <w:p w:rsidR="001F30DE" w:rsidRDefault="001F30DE" w:rsidP="00EE0209">
      <w:pPr>
        <w:pStyle w:val="NoSpacing"/>
      </w:pPr>
      <w:r>
        <w:t>40. Bas Verwijlen</w:t>
      </w:r>
    </w:p>
    <w:p w:rsidR="001F30DE" w:rsidRDefault="001F30DE" w:rsidP="00EE0209">
      <w:pPr>
        <w:pStyle w:val="NoSpacing"/>
      </w:pPr>
      <w:r>
        <w:t>151. Rafaël Tulen</w:t>
      </w:r>
    </w:p>
    <w:p w:rsidR="001F30DE" w:rsidRDefault="001F30DE" w:rsidP="00EE0209">
      <w:pPr>
        <w:pStyle w:val="NoSpacing"/>
      </w:pPr>
    </w:p>
    <w:p w:rsidR="001F30DE" w:rsidRDefault="001F30DE" w:rsidP="00EE0209">
      <w:pPr>
        <w:pStyle w:val="NoSpacing"/>
      </w:pPr>
      <w:r>
        <w:t>Degen dames senioren</w:t>
      </w:r>
    </w:p>
    <w:p w:rsidR="001F30DE" w:rsidRDefault="001F30DE" w:rsidP="00EE0209">
      <w:pPr>
        <w:pStyle w:val="NoSpacing"/>
      </w:pPr>
      <w:r>
        <w:t>114. Kelly Boone</w:t>
      </w:r>
    </w:p>
    <w:p w:rsidR="003228AF" w:rsidRDefault="003228AF" w:rsidP="00EE0209">
      <w:pPr>
        <w:pStyle w:val="NoSpacing"/>
      </w:pPr>
    </w:p>
    <w:p w:rsidR="003228AF" w:rsidRDefault="003228AF" w:rsidP="00EE0209">
      <w:pPr>
        <w:pStyle w:val="NoSpacing"/>
      </w:pPr>
    </w:p>
    <w:p w:rsidR="003228AF" w:rsidRPr="003228AF" w:rsidRDefault="003228AF" w:rsidP="00EE0209">
      <w:pPr>
        <w:pStyle w:val="NoSpacing"/>
        <w:rPr>
          <w:b/>
        </w:rPr>
      </w:pPr>
      <w:r w:rsidRPr="003228AF">
        <w:rPr>
          <w:b/>
        </w:rPr>
        <w:t>Bronvermelding foto’s: Pavía/Bizziteam</w:t>
      </w:r>
    </w:p>
    <w:p w:rsidR="001F30DE" w:rsidRPr="00B64B90" w:rsidRDefault="001F30DE" w:rsidP="00B64B90">
      <w:pPr>
        <w:pStyle w:val="NoSpacing"/>
      </w:pPr>
      <w:r>
        <w:t>-------------------------------------------------------------------------------------------------------------------------------------</w:t>
      </w:r>
      <w:r>
        <w:rPr>
          <w:rFonts w:ascii="Calibri" w:hAnsi="Calibri" w:cs="Calibri"/>
          <w:b/>
          <w:bCs/>
          <w:color w:val="212121"/>
        </w:rPr>
        <w:t> </w:t>
      </w:r>
    </w:p>
    <w:p w:rsidR="001F30DE" w:rsidRDefault="001F30DE" w:rsidP="001F30DE">
      <w:pPr>
        <w:pStyle w:val="xmsonormal"/>
        <w:shd w:val="clear" w:color="auto" w:fill="FFFFFF"/>
        <w:spacing w:before="0" w:beforeAutospacing="0" w:after="0" w:afterAutospacing="0"/>
        <w:rPr>
          <w:rFonts w:ascii="Calibri" w:hAnsi="Calibri" w:cs="Calibri"/>
          <w:color w:val="212121"/>
          <w:sz w:val="22"/>
          <w:szCs w:val="22"/>
        </w:rPr>
      </w:pPr>
      <w:r>
        <w:rPr>
          <w:rFonts w:asciiTheme="minorHAnsi" w:eastAsiaTheme="minorHAnsi" w:hAnsiTheme="minorHAnsi" w:cstheme="minorBidi"/>
          <w:noProof/>
          <w:sz w:val="22"/>
          <w:szCs w:val="22"/>
          <w:lang w:eastAsia="en-US"/>
        </w:rPr>
        <w:drawing>
          <wp:inline distT="0" distB="0" distL="0" distR="0">
            <wp:extent cx="716280" cy="883920"/>
            <wp:effectExtent l="0" t="0" r="7620" b="0"/>
            <wp:docPr id="1" name="Afbeelding 1" descr="C:\Users\Gebruiker\AppData\Local\Microsoft\Windows\INetCache\Content.MSO\CE9FF3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Content.MSO\CE9FF3D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280" cy="883920"/>
                    </a:xfrm>
                    <a:prstGeom prst="rect">
                      <a:avLst/>
                    </a:prstGeom>
                    <a:noFill/>
                    <a:ln>
                      <a:noFill/>
                    </a:ln>
                  </pic:spPr>
                </pic:pic>
              </a:graphicData>
            </a:graphic>
          </wp:inline>
        </w:drawing>
      </w:r>
      <w:r>
        <w:rPr>
          <w:rFonts w:ascii="Calibri" w:hAnsi="Calibri" w:cs="Calibri"/>
          <w:b/>
          <w:bCs/>
          <w:color w:val="212121"/>
          <w:sz w:val="22"/>
          <w:szCs w:val="22"/>
        </w:rPr>
        <w:t>Koninklijke Nederlandse Algemene Schermbond (KNAS)</w:t>
      </w:r>
    </w:p>
    <w:p w:rsidR="001F30DE" w:rsidRDefault="001F30DE" w:rsidP="001F30D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xml:space="preserve">De KNAS is op 1 februari 1908 opgericht als N.A.S.: Nederlandsche Amateur Schermbond en bestaat nu dus 110 jaar. In 1923 werd de NAS het predikaat 'koninklijk' verleend. Bij de KNAS zijn 74 </w:t>
      </w:r>
      <w:r>
        <w:rPr>
          <w:rFonts w:ascii="Calibri" w:hAnsi="Calibri" w:cs="Calibri"/>
          <w:color w:val="212121"/>
          <w:sz w:val="22"/>
          <w:szCs w:val="22"/>
        </w:rPr>
        <w:lastRenderedPageBreak/>
        <w:t>verenigingen aangesloten, met in totaal ruim 3100 schermers, die een sport beoefenen die sinds de eerste editie in 1896 op moderne Olympische Spelen vertegenwoordigd is.</w:t>
      </w:r>
    </w:p>
    <w:p w:rsidR="001F30DE" w:rsidRDefault="001F30DE" w:rsidP="001F30D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1F30DE" w:rsidRDefault="001F30DE" w:rsidP="001F30D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Contactgegevens:</w:t>
      </w:r>
    </w:p>
    <w:p w:rsidR="001F30DE" w:rsidRDefault="001F30DE" w:rsidP="001F30DE">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​Teun Plantinga (KNAS)</w:t>
      </w:r>
    </w:p>
    <w:p w:rsidR="001F30DE" w:rsidRPr="00B64B90" w:rsidRDefault="001F30DE" w:rsidP="00B64B9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Tel: +31 (0)30 - 20 20 155 / Email: directeur@knas.nl</w:t>
      </w:r>
    </w:p>
    <w:sectPr w:rsidR="001F30DE" w:rsidRPr="00B6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09"/>
    <w:rsid w:val="001F30DE"/>
    <w:rsid w:val="0027433D"/>
    <w:rsid w:val="003228AF"/>
    <w:rsid w:val="006205AD"/>
    <w:rsid w:val="00973AA9"/>
    <w:rsid w:val="00B64B90"/>
    <w:rsid w:val="00EE0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BAEF"/>
  <w15:chartTrackingRefBased/>
  <w15:docId w15:val="{81C777C7-3213-433D-912A-601BF1E4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209"/>
    <w:pPr>
      <w:spacing w:after="0" w:line="240" w:lineRule="auto"/>
    </w:pPr>
  </w:style>
  <w:style w:type="paragraph" w:customStyle="1" w:styleId="xmsonormal">
    <w:name w:val="x_msonormal"/>
    <w:basedOn w:val="Normal"/>
    <w:rsid w:val="001F30D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6377">
      <w:bodyDiv w:val="1"/>
      <w:marLeft w:val="0"/>
      <w:marRight w:val="0"/>
      <w:marTop w:val="0"/>
      <w:marBottom w:val="0"/>
      <w:divBdr>
        <w:top w:val="none" w:sz="0" w:space="0" w:color="auto"/>
        <w:left w:val="none" w:sz="0" w:space="0" w:color="auto"/>
        <w:bottom w:val="none" w:sz="0" w:space="0" w:color="auto"/>
        <w:right w:val="none" w:sz="0" w:space="0" w:color="auto"/>
      </w:divBdr>
      <w:divsChild>
        <w:div w:id="21900628">
          <w:marLeft w:val="0"/>
          <w:marRight w:val="0"/>
          <w:marTop w:val="0"/>
          <w:marBottom w:val="0"/>
          <w:divBdr>
            <w:top w:val="none" w:sz="0" w:space="0" w:color="auto"/>
            <w:left w:val="none" w:sz="0" w:space="0" w:color="auto"/>
            <w:bottom w:val="single" w:sz="8" w:space="1" w:color="auto"/>
            <w:right w:val="none" w:sz="0" w:space="0" w:color="auto"/>
          </w:divBdr>
        </w:div>
      </w:divsChild>
    </w:div>
    <w:div w:id="11512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337</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Ophorst</dc:creator>
  <cp:keywords/>
  <dc:description/>
  <cp:lastModifiedBy>Lendi, Sonja (ELS-AMS)</cp:lastModifiedBy>
  <cp:revision>3</cp:revision>
  <dcterms:created xsi:type="dcterms:W3CDTF">2019-05-06T07:54:00Z</dcterms:created>
  <dcterms:modified xsi:type="dcterms:W3CDTF">2019-05-06T08:01:00Z</dcterms:modified>
</cp:coreProperties>
</file>